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боз жорға тай, Қонғаны ауылымның көк жылға сай. Көп айдың көрмегелі жүзі болды, Жүрсің бе аман-есен, қос қалқатай?</w:t>
      </w:r>
    </w:p>
    <w:p>
      <w:pPr>
        <w:spacing w:before="240" w:after="120"/>
      </w:pPr>
      <w:r>
        <w:rPr>
          <w:b/>
          <w:sz w:val="28"/>
        </w:rPr>
        <w:t xml:space="preserve">Kazakh</w:t>
      </w:r>
    </w:p>
    <w:p>
      <w:r>
        <w:rPr>
          <w:b/>
        </w:rPr>
        <w:t xml:space="preserve">Қара өлең үлгілері</w:t>
      </w:r>
    </w:p>
    <w:p>
      <w:r>
        <w:t xml:space="preserve">Мінгенім дәйім менің боз жорға тай,</w:t>
      </w:r>
      <w:r>
        <w:br/>
        <w:t xml:space="preserve">Қонғаны ауылымның көк жылға сай.</w:t>
      </w:r>
      <w:r>
        <w:br/>
        <w:t xml:space="preserve">Көп айдың көрмегелі жүзі болды,</w:t>
      </w:r>
      <w:r>
        <w:br/>
        <w:t xml:space="preserve">Жүрсің бе аман-есен, қос қалқатай?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227. folkenu.kz Corpus. Accessed 2026-09-05.</w:t>
      </w:r>
    </w:p>
  </w:body>
</w:document>
</file>