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 айдаймын көшкенде борбаспенен, Ортан жілік бітеді жамбаспенен. Көрмегелі көп айдың жүзі болды, Ауыл-аймақ аман ба мал-баспенен?</w:t>
      </w:r>
    </w:p>
    <w:p>
      <w:pPr>
        <w:spacing w:before="240" w:after="120"/>
      </w:pPr>
      <w:r>
        <w:rPr>
          <w:b/>
          <w:sz w:val="28"/>
        </w:rPr>
        <w:t xml:space="preserve">Kazakh</w:t>
      </w:r>
    </w:p>
    <w:p>
      <w:r>
        <w:rPr>
          <w:b/>
        </w:rPr>
        <w:t xml:space="preserve">Қара өлең үлгілері</w:t>
      </w:r>
    </w:p>
    <w:p>
      <w:r>
        <w:t xml:space="preserve">Жылқы айдаймын көшкенде борбаспенен,</w:t>
      </w:r>
      <w:r>
        <w:br/>
        <w:t xml:space="preserve">Ортан жілік бітеді жамбаспенен.</w:t>
      </w:r>
      <w:r>
        <w:br/>
        <w:t xml:space="preserve">Көрмегелі көп айдың жүзі болды,</w:t>
      </w:r>
      <w:r>
        <w:br/>
        <w:t xml:space="preserve">Ауыл-аймақ аман ба мал-баспенен?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228. folkenu.kz Corpus. Accessed 2026-10-20.</w:t>
      </w:r>
    </w:p>
  </w:body>
</w:document>
</file>