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Сынама хас батырды жаралыда, Сынама хас сұлуды қаралыда. Өзіңе өзге қамқор болсын десең, Басқаның қарап үйрен қабағына.</w:t>
      </w:r>
    </w:p>
    <w:p>
      <w:pPr>
        <w:spacing w:before="240" w:after="120"/>
      </w:pPr>
      <w:r>
        <w:rPr>
          <w:b/>
          <w:sz w:val="28"/>
        </w:rPr>
        <w:t xml:space="preserve">Kazakh</w:t>
      </w:r>
    </w:p>
    <w:p>
      <w:r>
        <w:rPr>
          <w:b/>
        </w:rPr>
        <w:t xml:space="preserve">Қара өлең үлгілері</w:t>
      </w:r>
    </w:p>
    <w:p>
      <w:r>
        <w:t xml:space="preserve">Сынама хас батырды жаралыда,</w:t>
      </w:r>
      <w:r>
        <w:br/>
        <w:t xml:space="preserve">Сынама хас сұлуды қаралыда.</w:t>
      </w:r>
      <w:r>
        <w:br/>
        <w:t xml:space="preserve">Өзіңе өзге қамқор болсын десең,</w:t>
      </w:r>
      <w:r>
        <w:br/>
        <w:t xml:space="preserve">Басқаның қарап үйрен қабағына.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240. folkenu.kz Corpus. Accessed 2026-09-05.</w:t>
      </w:r>
    </w:p>
  </w:body>
</w:document>
</file>