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Ақылың кеткен екен, шалым, сенің, Жағдайың жас қатынға мәлім сенің. Өзіңмен жастайыңнан өскен бірге Бұрынғы жақсы емес пе кәрің сенің?!</w:t>
      </w:r>
    </w:p>
    <w:p>
      <w:pPr>
        <w:spacing w:before="240" w:after="120"/>
      </w:pPr>
      <w:r>
        <w:rPr>
          <w:b/>
          <w:sz w:val="28"/>
        </w:rPr>
        <w:t xml:space="preserve">Kazakh</w:t>
      </w:r>
    </w:p>
    <w:p>
      <w:r>
        <w:rPr>
          <w:b/>
        </w:rPr>
        <w:t xml:space="preserve">Қара өлең үлгілері</w:t>
      </w:r>
    </w:p>
    <w:p>
      <w:r>
        <w:t xml:space="preserve">Ақылың кеткен екен, шалым, сенің,</w:t>
      </w:r>
      <w:r>
        <w:br/>
        <w:t xml:space="preserve">Жағдайың жас қатынға мәлім сенің.</w:t>
      </w:r>
      <w:r>
        <w:br/>
        <w:t xml:space="preserve">Өзіңмен жастайыңнан өскен бірге</w:t>
      </w:r>
      <w:r>
        <w:br/>
        <w:t xml:space="preserve">Бұрынғы жақсы емес пе кәрің сенің?!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246. folkenu.kz Corpus. Accessed 2026-09-05.</w:t>
      </w:r>
    </w:p>
  </w:body>
</w:document>
</file>