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күнде жігіт болдық ор киіктей, Тозаңы аспанға ұшқан көзге ілікпей. Дүниеге зерделі боп келген жандар Қалмайды жас уақытта бір желікпей.</w:t>
      </w:r>
    </w:p>
    <w:p>
      <w:pPr>
        <w:spacing w:before="240" w:after="120"/>
      </w:pPr>
      <w:r>
        <w:rPr>
          <w:b/>
          <w:sz w:val="28"/>
        </w:rPr>
        <w:t xml:space="preserve">Kazakh</w:t>
      </w:r>
    </w:p>
    <w:p>
      <w:r>
        <w:rPr>
          <w:b/>
        </w:rPr>
        <w:t xml:space="preserve">Қара өлең үлгілері</w:t>
      </w:r>
    </w:p>
    <w:p>
      <w:r>
        <w:t xml:space="preserve">Бір күнде жігіт болдық ор киіктей,</w:t>
      </w:r>
      <w:r>
        <w:br/>
        <w:t xml:space="preserve">Тозаңы аспанға ұшқан көзге ілікпей.</w:t>
      </w:r>
      <w:r>
        <w:br/>
        <w:t xml:space="preserve">Дүниеге зерделі боп келген жандар</w:t>
      </w:r>
      <w:r>
        <w:br/>
        <w:t xml:space="preserve">Қалмайды жас уақытта бір желікпей.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247. folkenu.kz Corpus. Accessed 2026-09-05.</w:t>
      </w:r>
    </w:p>
  </w:body>
</w:document>
</file>