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Шабыс құмар шын жүйрік құнанынан, Талап қылар жақсы адам ұланынан. Қай қияға салса да, қажымайсың, Түз бүркіттің туғандай қыранынан.</w:t>
      </w:r>
    </w:p>
    <w:p>
      <w:pPr>
        <w:spacing w:before="240" w:after="120"/>
      </w:pPr>
      <w:r>
        <w:rPr>
          <w:b/>
          <w:sz w:val="28"/>
        </w:rPr>
        <w:t xml:space="preserve">Kazakh</w:t>
      </w:r>
    </w:p>
    <w:p>
      <w:r>
        <w:rPr>
          <w:b/>
        </w:rPr>
        <w:t xml:space="preserve">Қара өлең үлгілері</w:t>
      </w:r>
    </w:p>
    <w:p>
      <w:r>
        <w:t xml:space="preserve">Шабыс құмар шын жүйрік құнанынан,</w:t>
      </w:r>
      <w:r>
        <w:br/>
        <w:t xml:space="preserve">Талап қылар жақсы адам ұланынан.</w:t>
      </w:r>
      <w:r>
        <w:br/>
        <w:t xml:space="preserve">Қай қияға салса да, қажымайсың,</w:t>
      </w:r>
      <w:r>
        <w:br/>
        <w:t xml:space="preserve">Түз бүркіттің туғандай қыранынан.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2026-10-21.</w:t>
      </w:r>
    </w:p>
  </w:body>
</w:document>
</file>