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Құралған көлік болмас тай, танадан, Алды-артын жігіт оңбас байқамаған. Өрлетпей өлеңімді бөгемеймін, Алдыма кез келгенде айтар адам.</w:t>
      </w:r>
    </w:p>
    <w:p>
      <w:pPr>
        <w:spacing w:before="240" w:after="120"/>
      </w:pPr>
      <w:r>
        <w:rPr>
          <w:b/>
          <w:sz w:val="28"/>
        </w:rPr>
        <w:t xml:space="preserve">Kazakh</w:t>
      </w:r>
    </w:p>
    <w:p>
      <w:r>
        <w:rPr>
          <w:b/>
        </w:rPr>
        <w:t xml:space="preserve">Қара өлең үлгілері</w:t>
      </w:r>
    </w:p>
    <w:p>
      <w:r>
        <w:t xml:space="preserve">Құралған көлік болмас тай, танадан,</w:t>
      </w:r>
      <w:r>
        <w:br/>
        <w:t xml:space="preserve">Алды-артын жігіт оңбас байқамаған.</w:t>
      </w:r>
      <w:r>
        <w:br/>
        <w:t xml:space="preserve">Өрлетпей өлеңімді бөгемеймін,</w:t>
      </w:r>
      <w:r>
        <w:br/>
        <w:t xml:space="preserve">Алдыма кез келгенде айтар адам.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255. folkenu.kz Corpus. Accessed 2026-10-20.</w:t>
      </w:r>
    </w:p>
  </w:body>
</w:document>
</file>