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Қаройдың қасқыр алар қасқалдағы, Жаманның жары Құдай сасқандағы. Сыймаған тілі аузына ақын дейді, Жауап бер жауабыма басқар дағы.</w:t>
      </w:r>
    </w:p>
    <w:p>
      <w:pPr>
        <w:spacing w:before="240" w:after="120"/>
      </w:pPr>
      <w:r>
        <w:rPr>
          <w:b/>
          <w:sz w:val="28"/>
        </w:rPr>
        <w:t xml:space="preserve">Kazakh</w:t>
      </w:r>
    </w:p>
    <w:p>
      <w:r>
        <w:rPr>
          <w:b/>
        </w:rPr>
        <w:t xml:space="preserve">Қара өлең үлгілері</w:t>
      </w:r>
    </w:p>
    <w:p>
      <w:r>
        <w:t xml:space="preserve">Қаройдың қасқыр алар қасқалдағы,</w:t>
      </w:r>
      <w:r>
        <w:br/>
        <w:t xml:space="preserve">Жаманның жары Құдай сасқандағы.</w:t>
      </w:r>
      <w:r>
        <w:br/>
        <w:t xml:space="preserve">Сыймаған тілі аузына ақын дейді,</w:t>
      </w:r>
      <w:r>
        <w:br/>
        <w:t xml:space="preserve">Жауап бер жауабыма басқар дағы.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260. folkenu.kz Corpus. Accessed 2026-10-20.</w:t>
      </w:r>
    </w:p>
  </w:body>
</w:document>
</file>