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Он жабы сатсам, жетпес бір тұлпарға, Мың қарға залал қылмас бір сұңқарға. Жаманға жазатайым ісің түссе, Жарамас ашылғанды бір қымтарға.</w:t>
      </w:r>
    </w:p>
    <w:p>
      <w:pPr>
        <w:spacing w:before="240" w:after="120"/>
      </w:pPr>
      <w:r>
        <w:rPr>
          <w:b/>
          <w:sz w:val="28"/>
        </w:rPr>
        <w:t xml:space="preserve">Kazakh</w:t>
      </w:r>
    </w:p>
    <w:p>
      <w:r>
        <w:rPr>
          <w:b/>
        </w:rPr>
        <w:t xml:space="preserve">Қара өлең үлгілері</w:t>
      </w:r>
    </w:p>
    <w:p>
      <w:r>
        <w:t xml:space="preserve">Он жабы сатсам, жетпес бір тұлпарға,</w:t>
      </w:r>
      <w:r>
        <w:br/>
        <w:t xml:space="preserve">Мың қарға залал қылмас бір сұңқарға.</w:t>
      </w:r>
      <w:r>
        <w:br/>
        <w:t xml:space="preserve">Жаманға жазатайым ісің түссе,</w:t>
      </w:r>
      <w:r>
        <w:br/>
        <w:t xml:space="preserve">Жарамас ашылғанды бір қымтарға.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261. folkenu.kz Corpus. Accessed 2026-10-21.</w:t>
      </w:r>
    </w:p>
  </w:body>
</w:document>
</file>