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Орта жүздің бір атасы Қоңырат туралы мағлұмат</w:t>
      </w:r>
    </w:p>
    <w:p>
      <w:r>
        <w:rPr>
          <w:i/>
        </w:rPr>
        <w:t xml:space="preserve">Орта жүздің бір баласы – Қоңырат. Қоңыраттар Шыңғысханның жорығына қатты қарсылық білдірді. Содан «Қоңырат» дегенді өлтіре берді. Солай бола тұрса да, қоңыраттың бір қызын алады. Ол кісі 7 жасар Мейрамды (інісі) сандыққа салып жасырып жүреді. Шыңғысханның бір көңілді кезді пайдаланып: «Сіз үлкен қателестіңіз, өзіңіз қа...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Орта жүздің бір атасы Қоңырат туралы мағлұмат</w:t>
      </w:r>
    </w:p>
    <w:p>
      <w:r>
        <w:t xml:space="preserve">Орта жүздің бір баласы – Қоңырат. Қоңыраттар Шыңғысханның жорығына қатты қарсылық білдірді. Содан «Қоңырат» дегенді өлтіре берді. Солай бола тұрса да, қоңыраттың бір қызын алады.</w:t>
      </w:r>
      <w:r>
        <w:br/>
        <w:t xml:space="preserve">Ол кісі 7 жасар Мейрамды (інісі) сандыққа салып жасырып жүреді. Шыңғысханның бір көңілді кезді пайдаланып: «Сіз үлкен қателестіңіз, өзіңіз қайынсыз, балаңыз нағашысыз, әйеліңіз, мен төркінсіз қалдық», – деген екен.</w:t>
      </w:r>
      <w:r>
        <w:br/>
        <w:t xml:space="preserve">Сонда «Қоңыраттан ұрпақ болса, Алатаудан асыра көтерер ем!» деген екен. Қоңыраттың «Алатаулап» ұран шақыратыны содан қалған екен. Сонда сандықтағы Мейрамды шығарып көрсеткен екен. Мейрамды өзіне бас уәзір етіп алады.</w:t>
      </w:r>
      <w:r>
        <w:br/>
        <w:t xml:space="preserve">Кейін Мейрамнан – Қызылсопы, одан Ұзынсопы туады.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248-249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Орта жүздің бір атасы Қоңырат туралы мағлұмат. Source: Бабалар сөзі: Жүзтомдық.—Астана: «Фолиант», 2012. Т. 83: Шежірелік аңыздар.—448 бет.. Pages: 248-249. folkenu.kz Corpus. Accessed 2026-10-20.</w:t>
      </w:r>
    </w:p>
  </w:body>
</w:document>
</file>