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Байұлы</w:t>
      </w:r>
    </w:p>
    <w:p>
      <w:r>
        <w:rPr>
          <w:i/>
        </w:rPr>
        <w:t xml:space="preserve">Байұлы жеті жасар күнінде ел көшіп, көп балалар біреу тайына, біреу атына мінгенде бір бала жыламсырап, қарап тұрып қалды. Мұны көріп, Байұлы қасына барып: – Сен неге атыңа мінбейсің? – деді. Бала қамығып: – Атым жоқ, көшкенде әжеммен түйеге мінуші едім, – деді. Содан Байұлы аттан түсіп, жаяу әкесіне барып: – Мен атқа...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Байұлы</w:t>
      </w:r>
    </w:p>
    <w:p>
      <w:r>
        <w:t xml:space="preserve">Байұлы жеті жасар күнінде ел көшіп, көп балалар біреу тайына, біреу атына мінгенде бір бала жыламсырап, қарап тұрып қалды. Мұны көріп, Байұлы қасына барып: 	</w:t>
      </w:r>
      <w:r>
        <w:br/>
        <w:t xml:space="preserve">– Сен неге атыңа мінбейсің? – деді. 	</w:t>
      </w:r>
      <w:r>
        <w:br/>
        <w:t xml:space="preserve">Бала қамығып: 	</w:t>
      </w:r>
      <w:r>
        <w:br/>
        <w:t xml:space="preserve">– Атым жоқ, көшкенде әжеммен түйеге мінуші едім, – деді. 	</w:t>
      </w:r>
      <w:r>
        <w:br/>
        <w:t xml:space="preserve">Содан Байұлы аттан түсіп, жаяу әкесіне барып: 	</w:t>
      </w:r>
      <w:r>
        <w:br/>
        <w:t xml:space="preserve">– Мен атқа мінгенде ер-тоқымымен маған бір жорға тай атап едіңіз, сол тайымды біреуге берсем, сіз ұрыспайсыз ба? – деді. 	</w:t>
      </w:r>
      <w:r>
        <w:br/>
        <w:t xml:space="preserve">Әкесі: 	</w:t>
      </w:r>
      <w:r>
        <w:br/>
        <w:t xml:space="preserve">– Кімге бересің? – деді. 	</w:t>
      </w:r>
      <w:r>
        <w:br/>
        <w:t xml:space="preserve">Бала қысылыңқырап тұрып, жаяу жылап тұрған жарлының баласын көрсетті. Бұған әкесі де түсініп, бетінен сүйіп: «Тайыңды кімге берсең де өз еркіңде», – деді. Сонан соң Байұлы қуанып, тайды ерттетіп, манағы балаға әкеп беріп, қасына ертіп алды, шауып көп балаға қосылды. 	</w:t>
      </w:r>
      <w:r>
        <w:br/>
        <w:t xml:space="preserve">Сол уақытта бір ақсақал, жақсы кісі қонақ болып жатыр екен. Байұлының әлгі мырзалығын көріп, разы болып, сыртынан бата берді: «Ей, Құдайым, бұл балаға ұзақ жас бер, мал мен бас бер!» – деп. Сол кісінің батасы қабыл болып, ақырында Байұлынан он екі ұл туып, бәрі де асқан бай, руға бас болды. Он екі ата Байұлы деген ру содан болды деседі.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277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Байұлы. Source: Бабалар сөзі: Жүзтомдық.—Астана: «Фолиант», 2012. Т. 83: Шежірелік аңыздар.—448 бет.. Pages: 277. folkenu.kz Corpus. Accessed 2026-10-20.</w:t>
      </w:r>
    </w:p>
  </w:body>
</w:document>
</file>