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келіншек (ІІ нұсқа)</w:t>
      </w:r>
    </w:p>
    <w:p>
      <w:r>
        <w:rPr>
          <w:i/>
        </w:rPr>
        <w:t xml:space="preserve">Бір бай өзінің екі ұлына елдегі қыздарды түгелдей таңдап жүріп, баламның теңі осы болар-ау деген екі қызды келін ғып түсіреді. Байдың қос келіні де байдың өзі дәрежелес дәулетті адамдардың қызы болады. Жасынан өмір тауқыметін көрмеген қос келіннің дене бітімі, жүріс-тұрысы, мінез-құлқы да бір-бірінен аумайды, бір қалып...</w:t>
      </w:r>
    </w:p>
    <w:p>
      <w:pPr>
        <w:spacing w:before="240" w:after="120"/>
      </w:pPr>
      <w:r>
        <w:rPr>
          <w:b/>
          <w:sz w:val="28"/>
        </w:rPr>
        <w:t xml:space="preserve">Kazakh</w:t>
      </w:r>
    </w:p>
    <w:p>
      <w:r>
        <w:rPr>
          <w:b/>
        </w:rPr>
        <w:t xml:space="preserve">Қос келіншек (ІІ нұсқа) </w:t>
      </w:r>
    </w:p>
    <w:p>
      <w:r>
        <w:t xml:space="preserve">Бір бай өзінің екі ұлына елдегі қыздарды түгелдей таңдап жүріп, баламның теңі осы болар-ау деген екі қызды келін ғып түсіреді. Байдың қос келіні де байдың өзі дәрежелес дәулетті адамдардың қызы болады. Жасынан өмір тауқыметін көрмеген қос келіннің дене бітімі, жүріс-тұрысы, мінез-құлқы да бір-бірінен аумайды, бір қалыпқа соққандай, бір анадан туып, бірдей тәрбие алған адамның баласындай болып сәйкеседі. </w:t>
      </w:r>
      <w:r>
        <w:br/>
        <w:t xml:space="preserve">Қос келін қимыл-әрекеттерімен, ашық-жарқындығымен байдың салтанатын толықтырып, сәніне-сән, абыройына атақ қосады. Қос келінді көрген әркім-ақ таңдай қағып тамсанады, аузының суы құрып мақтап қызығады, сүйсіне қарайды. Бір- бірінен бөлінбестей ұқсас қос келінді таңдап тапқан байдың тапқыштығына дән риза болады. Дүйім елдің назарын аударған қос келін боз балалардың да жүрегіне шоқ тастап, сезімін қытықтайды. Қос келінге деген ынтызары ауған бозбалалардың сонда да жолы болмайды. Күндіз жолығып, тіл қатудың орайы келгенмен, түн жастап жолығудың сәті түспейді. Сезімнің ыстық лебімен жүрегін жалын шарпып келіндеріне деген бөтен қолдың созылып, жат құшақтың ашылуынан күдіктенген бай, қабаған ит ұстайды. Қабаған ит есіктердің құлыбы, келіндердің күзетшісі іспетті болады. Күндіз атты кісіні аттатпайтын иттер түнде ауыл маңына ешкімді де жолатпайды. Қос келіншекке созған қолы жетпеген жігіттер олардың сұлулығын мақтап және оларға деген арман-сағынышын білдіріп, «Қос келіншек» күйін шығарыпты. </w:t>
      </w:r>
      <w:r>
        <w:br/>
        <w:t xml:space="preserve"/>
      </w:r>
    </w:p>
    <w:p>
      <w:pPr>
        <w:spacing w:before="240" w:after="120"/>
      </w:pPr>
      <w:r>
        <w:rPr>
          <w:b/>
          <w:sz w:val="28"/>
        </w:rPr>
        <w:t xml:space="preserve">English</w:t>
      </w:r>
    </w:p>
    <w:p>
      <w:r>
        <w:rPr>
          <w:b/>
        </w:rPr>
        <w:t xml:space="preserve">Two Wives (Version II)</w:t>
      </w:r>
    </w:p>
    <w:p>
      <w:r>
        <w:t xml:space="preserve">A wealthy man, while choosing girls from the entire country for his two sons, brings home two girls whom he believes are suitable matches for his sons. Both daughters-in-law of the wealthy man come from families of equal wealth and status. Having never experienced the hardships of life, the two daughters-in-law are remarkably similar in their physique, demeanor, and character, as if they were molded from the same mold, like children born of the same mother and raised in the same way.</w:t>
      </w:r>
      <w:r>
        <w:br/>
        <w:t xml:space="preserve"/>
      </w:r>
      <w:r>
        <w:br/>
        <w:t xml:space="preserve">The two daughters-in-law enhance the wealth of the wealthy man with their actions and brightness, adding beauty to his splendor and prestige to his reputation. Everyone who sees the two daughters-in-law is amazed and praises them with admiration, their mouths watering in delight as they gaze at them. The wealthy man is very pleased with his cleverness in choosing two daughters-in-law who are so strikingly similar. The two daughters-in-law, who have captured the attention of the entire community, also ignite the hearts of young men, stirring their feelings. However, the young men who are enamored with the daughters-in-law still find no luck. Although they have opportunities to meet and speak during the day, they never have the chance to meet at night. </w:t>
      </w:r>
      <w:r>
        <w:br/>
        <w:t xml:space="preserve"/>
      </w:r>
      <w:r>
        <w:br/>
        <w:t xml:space="preserve">Suspicious of the foreign hands reaching out for his daughters-in-law and the embrace of strangers, the wealthy man keeps a fierce dog. The fierce dog acts as a lock on the doors and a guard for the daughters-in-law. During the day, the dogs do not allow anyone to ride in, while at night, they do not let anyone near the village. The young men, unable to reach out to the two daughters-in-law, express their admiration for their beauty and their longing by composing a song called "The Two Daughters-in-Law."</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126-127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 келіншек (ІІ нұсқа). Source: Бабалар сөзі: Жүзтомдық.—Астана: «Фолиант», 2012. Т. 84: Күй аңыздар.—432 бет.. Pages: 126-127. folkenu.kz Corpus. Accessed 2026-10-20.</w:t>
      </w:r>
    </w:p>
  </w:body>
</w:document>
</file>