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Жалтаң қарға</w:t>
      </w:r>
    </w:p>
    <w:p>
      <w:r>
        <w:rPr>
          <w:i/>
        </w:rPr>
        <w:t xml:space="preserve">Жапан далада өлексеге қонып, жемтік шоқыған қарға балапандарына ақыл айтыпты, деп басталады аңыз. «Балапандарым, мен қартайдым! Үш жүз жасқа келдім. Өмірде көпті көрдім, көптеген нәрселерге куә болдым. Ал енді сендерге айтар ақылым: әрдайым сақ болыңдар. Жейтін жемтіктеріңді екі шоқып, айналаға бір қараңдар», – дейді....</w:t>
      </w:r>
    </w:p>
    <w:p>
      <w:pPr>
        <w:spacing w:before="240" w:after="120"/>
      </w:pPr>
      <w:r>
        <w:rPr>
          <w:b/>
          <w:sz w:val="28"/>
        </w:rPr>
        <w:t xml:space="preserve">Kazakh</w:t>
      </w:r>
    </w:p>
    <w:p>
      <w:r>
        <w:rPr>
          <w:b/>
        </w:rPr>
        <w:t xml:space="preserve">Жалтаң қарға</w:t>
      </w:r>
    </w:p>
    <w:p>
      <w:r>
        <w:t xml:space="preserve">Жапан далада өлексеге қонып, жемтік шоқыған қарға балапандарына ақыл айтыпты, деп басталады аңыз. «Балапандарым, мен қартайдым! Үш жүз жасқа келдім. Өмірде көпті көрдім, көптеген нәрселерге куә болдым. Ал енді сендерге айтар ақылым: әрдайым сақ болыңдар. Жейтін жемтіктеріңді екі шоқып, айналаға бір қараңдар», – дейді. Сонда анасына қосылып жемтік шоқыған қарға балапандарының бірі дереу басын көтеріп алыпты. </w:t>
      </w:r>
      <w:r>
        <w:br/>
        <w:t xml:space="preserve"> – Ләббай, қамқоршы ана! Айтқаныңның бәрі мақұл, қабыл алдық. Бірақ біз екі шоқып, айналаға бір қарағанша, бір шоқып, айналамызға екі қарасақ, қалай болар екен, – депті-міс. </w:t>
      </w:r>
      <w:r>
        <w:br/>
        <w:t xml:space="preserve"/>
      </w:r>
    </w:p>
    <w:p>
      <w:pPr>
        <w:spacing w:before="240" w:after="120"/>
      </w:pPr>
      <w:r>
        <w:rPr>
          <w:b/>
          <w:sz w:val="28"/>
        </w:rPr>
        <w:t xml:space="preserve">English</w:t>
      </w:r>
    </w:p>
    <w:p>
      <w:r>
        <w:rPr>
          <w:b/>
        </w:rPr>
        <w:t xml:space="preserve">The Glancing Crow</w:t>
      </w:r>
    </w:p>
    <w:p>
      <w:r>
        <w:t xml:space="preserve">The legend begins, "In the vast steppe, a crow perched on a carcass and advised its chicks while pecking at the prey. 'My chicks, I have grown old! I have reached three hundred years. I have seen much in life and witnessed many things. Now, my advice to you is: always be cautious. Look twice at your food and glance around once,' it says. Then, one of the chicks, pecking at the prey alongside its mother, immediately raised its head.  </w:t>
      </w:r>
      <w:r>
        <w:br/>
        <w:t xml:space="preserve">- 'Indeed, dear mother! Everything you say is accepted and acknowledged. But what if, instead of looking twice and glancing around once, we look once and glance around twice? How would that be?' it replied."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269-270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Жалтаң қарға. Source: Бабалар сөзі: Жүзтомдық.—Астана: «Фолиант», 2012. Т. 84: Күй аңыздар.—432 бет.. Pages: 269-270. folkenu.kz Corpus. Accessed 2026-10-21.</w:t>
      </w:r>
    </w:p>
  </w:body>
</w:document>
</file>