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Аяғыма кигенім былғары етік, Табанымнан барады ызғар өтіп. Жақсы болсаң, келерсің судан өтіп, Жаман болсаң, өлерсің суға кетіп.</w:t>
      </w:r>
    </w:p>
    <w:p>
      <w:pPr>
        <w:spacing w:before="240" w:after="120"/>
      </w:pPr>
      <w:r>
        <w:rPr>
          <w:b/>
          <w:sz w:val="28"/>
        </w:rPr>
        <w:t xml:space="preserve">Kazakh</w:t>
      </w:r>
    </w:p>
    <w:p>
      <w:r>
        <w:rPr>
          <w:b/>
        </w:rPr>
        <w:t xml:space="preserve">Қара өлең</w:t>
      </w:r>
    </w:p>
    <w:p>
      <w:r>
        <w:t xml:space="preserve">Аяғыма кигенім былғары етік,</w:t>
      </w:r>
      <w:r>
        <w:br/>
        <w:t xml:space="preserve">Табанымнан барады ызғар өтіп.</w:t>
      </w:r>
      <w:r>
        <w:br/>
        <w:t xml:space="preserve">Жақсы болсаң, келерсің судан өтіп,</w:t>
      </w:r>
      <w:r>
        <w:br/>
        <w:t xml:space="preserve">Жаман болсаң, өлерсің суға кетіп.</w:t>
      </w:r>
    </w:p>
    <w:p>
      <w:pPr>
        <w:spacing w:before="240" w:after="120"/>
      </w:pPr>
      <w:r>
        <w:rPr>
          <w:b/>
          <w:sz w:val="28"/>
        </w:rPr>
        <w:t xml:space="preserve">English</w:t>
      </w:r>
    </w:p>
    <w:p>
      <w:r>
        <w:rPr>
          <w:b/>
        </w:rPr>
        <w:t xml:space="preserve">Qara Öleñ (Traditional Kazakh Folk Song)</w:t>
      </w:r>
    </w:p>
    <w:p>
      <w:r>
        <w:t xml:space="preserve">The boots I wear are made of leather,  </w:t>
      </w:r>
      <w:r>
        <w:br/>
        <w:t xml:space="preserve">The cold passes through my soles.  </w:t>
      </w:r>
      <w:r>
        <w:br/>
        <w:t xml:space="preserve">If you are good, you will come through the water,  </w:t>
      </w:r>
      <w:r>
        <w:br/>
        <w:t xml:space="preserve">If you are bad, you will die by drowning.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2026-10-21.</w:t>
      </w:r>
    </w:p>
  </w:body>
</w:document>
</file>