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Дүние өзі жақсы, баяны жоқ,</w:t>
      </w:r>
      <w:r>
        <w:rPr>
          <w:i/>
        </w:rPr>
        <w:br/>
        <w:t xml:space="preserve">Жүйріктің шабысы бар, аяңы жоқ.</w:t>
      </w:r>
      <w:r>
        <w:rPr>
          <w:i/>
        </w:rPr>
        <w:br/>
        <w:t xml:space="preserve">Мысалы әр нәрсенің бәрі сондай,</w:t>
      </w:r>
      <w:r>
        <w:rPr>
          <w:i/>
        </w:rPr>
        <w:br/>
        <w:t xml:space="preserve">Өмірдің бас жағы бал, аяғы боқ.</w:t>
      </w:r>
    </w:p>
    <w:p>
      <w:pPr>
        <w:spacing w:before="240" w:after="120"/>
      </w:pPr>
      <w:r>
        <w:rPr>
          <w:b/>
          <w:sz w:val="28"/>
        </w:rPr>
        <w:t xml:space="preserve">Kazakh</w:t>
      </w:r>
    </w:p>
    <w:p>
      <w:r>
        <w:rPr>
          <w:b/>
        </w:rPr>
        <w:t xml:space="preserve">Қара өлең</w:t>
      </w:r>
    </w:p>
    <w:p>
      <w:r>
        <w:t xml:space="preserve">Дүние өзі жақсы, баяны жоқ,</w:t>
      </w:r>
      <w:r>
        <w:br/>
        <w:t xml:space="preserve">Жүйріктің шабысы бар, аяңы жоқ.</w:t>
      </w:r>
      <w:r>
        <w:br/>
        <w:t xml:space="preserve">Мысалы әр нәрсенің бәрі сондай,</w:t>
      </w:r>
      <w:r>
        <w:br/>
        <w:t xml:space="preserve">Өмірдің бас жағы бал, аяғы боқ.</w:t>
      </w:r>
    </w:p>
    <w:p>
      <w:pPr>
        <w:spacing w:before="240" w:after="120"/>
      </w:pPr>
      <w:r>
        <w:rPr>
          <w:b/>
          <w:sz w:val="28"/>
        </w:rPr>
        <w:t xml:space="preserve">English</w:t>
      </w:r>
    </w:p>
    <w:p>
      <w:r>
        <w:rPr>
          <w:b/>
        </w:rPr>
        <w:t xml:space="preserve">Qara Öleñ (Traditional Kazakh Folk Song)</w:t>
      </w:r>
    </w:p>
    <w:p>
      <w:r>
        <w:t xml:space="preserve">The world itself is good, with no story,</w:t>
      </w:r>
      <w:r>
        <w:br/>
        <w:t xml:space="preserve">It has the gallop of a swift horse, but no end.</w:t>
      </w:r>
      <w:r>
        <w:br/>
        <w:t xml:space="preserve">For example, everything is like that,</w:t>
      </w:r>
      <w:r>
        <w:br/>
        <w:t xml:space="preserve">The beginning of life is sweet, but the end is foul.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386. folkenu.kz Corpus. Accessed 2026-10-20.</w:t>
      </w:r>
    </w:p>
  </w:body>
</w:document>
</file>