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атағын шығарған Шалқұйрық ат туралы</w:t>
      </w:r>
    </w:p>
    <w:p>
      <w:r>
        <w:rPr>
          <w:i/>
        </w:rPr>
        <w:t xml:space="preserve">Аңыз бойынша, Түркістаннан шыққан Абылай бірде ең жақын туысқаны Әбілмәмбет ханның ордасына туысы Оразбен бір атқа мінгесіп келеді және біраз уақыт бойы қарауыл руынан шыққан дәулетті қырғыз Жақсылық Дәулетбайдың қызметінде болып, жылқысын бағады. Дәулетбайдың әйелі жат жерліктің өздері ұсынбайынша, ешқашанда тамақ сұр...</w:t>
      </w:r>
    </w:p>
    <w:p>
      <w:pPr>
        <w:spacing w:before="240" w:after="120"/>
      </w:pPr>
      <w:r>
        <w:rPr>
          <w:b/>
          <w:sz w:val="28"/>
        </w:rPr>
        <w:t xml:space="preserve">Kazakh</w:t>
      </w:r>
    </w:p>
    <w:p>
      <w:r>
        <w:rPr>
          <w:b/>
        </w:rPr>
        <w:t xml:space="preserve">Абылай атағын шығарған Шалқұйрық ат туралы</w:t>
      </w:r>
    </w:p>
    <w:p>
      <w:r>
        <w:t xml:space="preserve">Аңыз бойынша, Түркістаннан шыққан Абылай бірде ең жақын туысқаны Әбілмәмбет ханның ордасына туысы Оразбен бір атқа мінгесіп келеді және біраз уақыт бойы қарауыл руынан шыққан дәулетті қырғыз Жақсылық Дәулетбайдың қызметінде болып, жылқысын бағады. </w:t>
      </w:r>
      <w:r>
        <w:br/>
        <w:t xml:space="preserve">Дәулетбайдың әйелі жат жерліктің өздері ұсынбайынша, ешқашанда тамақ сұрамайтынын байқайды. Ұсынған тамақты да ықылассыз алатынына және ешқашан кір ыдыстан ас ішпейтініне қатты таңданады. Бұл қырғыздарға мүлдем тән қылық емес. Бұған қожайын да назар аударады, сонда ол Оразды тергеп, оның шыққан тегін білген соң, ең жақсы атын мінгізіп, Әбілмәмбет ханға алып барады. Бұл ат әйгілі Шалқұйрық болатын. Жас сұлтанның шайқастағы алғаш серігі соныменен жауға шауып, Абылайға батыр атағын әперген де осы Шалқұйрық болатын. </w:t>
      </w:r>
      <w:r>
        <w:br/>
        <w:t xml:space="preserve"/>
      </w:r>
    </w:p>
    <w:p>
      <w:pPr>
        <w:spacing w:before="240" w:after="120"/>
      </w:pPr>
      <w:r>
        <w:rPr>
          <w:b/>
          <w:sz w:val="28"/>
        </w:rPr>
        <w:t xml:space="preserve">English</w:t>
      </w:r>
    </w:p>
    <w:p>
      <w:r>
        <w:rPr>
          <w:b/>
        </w:rPr>
        <w:t xml:space="preserve">About the Shalkuyryk horse that brought fame to Abilay</w:t>
      </w:r>
    </w:p>
    <w:p>
      <w:r>
        <w:t xml:space="preserve">According to legend, Abilay, who came from Turkestan, was once riding with his closest relative, Khan Abilmambet, on the same horse with his relative Oraz. For some time, he served the wealthy Kyrgyz, Zhaksylyk Dauletbay, from the Karauyl clan, taking care of his horses. </w:t>
      </w:r>
      <w:r>
        <w:br/>
        <w:t xml:space="preserve"/>
      </w:r>
      <w:r>
        <w:br/>
        <w:t xml:space="preserve">Dauletbay's wife notices that the foreigner never asks for food unless it is offered to him. She is greatly surprised that he accepts the offered food without enthusiasm and never eats from dirty dishes. This behavior is completely unusual for the Kyrgyz. The master also pays attention to this, and after interrogating Oraz and learning about his lineage, he gives him his best horse and takes him to Khan Abilmambet. This horse was the famous Shalkuyryk. It was with this Shalkuyryk that the young sultan first charged into battle, earning Abilay the title of hero.</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140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атағын шығарған Шалқұйрық ат туралы. Source: Бабалар сөзі: Жүзтомдық.—Астана: «Фолиант», 2012. Т. 86: Тарихи аңыздар.—448 бет.. Pages: 140. folkenu.kz Corpus. Accessed 2026-10-20.</w:t>
      </w:r>
    </w:p>
  </w:body>
</w:document>
</file>