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Жақсы Жанайдар (ІІ нұсқа)</w:t>
      </w:r>
    </w:p>
    <w:p>
      <w:r>
        <w:rPr>
          <w:i/>
        </w:rPr>
        <w:t xml:space="preserve">Бұхар ханы Абылай ханға айтты: – Маған қызын жіберсін! Қырық биі мен қызын жібереді: алты қанат ақ үй менен, он нарға жүк артып. Бұхар ханы қырық биден сұрады: – Абылай тегі асыл ма, менің тегім асыл ма? Қырық би айтты: – Сіздің тегіңіз асыл, сіздің жеріңіз асыл, ише өзіңіз асыл. Сіздің жеріңізде етікпенен намаз оқуға...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Жақсы Жанайдар (ІІ нұсқа)</w:t>
      </w:r>
    </w:p>
    <w:p>
      <w:r>
        <w:t xml:space="preserve">Бұхар ханы Абылай ханға айтты:</w:t>
      </w:r>
      <w:r>
        <w:br/>
        <w:t xml:space="preserve"> – Маған қызын жіберсін!</w:t>
      </w:r>
      <w:r>
        <w:br/>
        <w:t xml:space="preserve">Қырық биі мен қызын жібереді: алты қанат ақ үй менен, он нарға жүк артып.</w:t>
      </w:r>
      <w:r>
        <w:br/>
        <w:t xml:space="preserve">Бұхар ханы қырық биден сұрады:</w:t>
      </w:r>
      <w:r>
        <w:br/>
        <w:t xml:space="preserve"> – Абылай тегі асыл ма, менің тегім асыл ма? Қырық би айтты:</w:t>
      </w:r>
      <w:r>
        <w:br/>
        <w:t xml:space="preserve"> – Сіздің тегіңіз асыл, сіздің жеріңіз асыл, ише өзіңіз асыл. Сіздің жеріңізде етікпенен намаз оқуға жарайды.</w:t>
      </w:r>
      <w:r>
        <w:br/>
        <w:t xml:space="preserve">Бұхардың ханы сұрады:</w:t>
      </w:r>
      <w:r>
        <w:br/>
        <w:t xml:space="preserve"> – Жолдасыңыз бар ма қасыңызда?</w:t>
      </w:r>
      <w:r>
        <w:br/>
        <w:t xml:space="preserve"> – Бір атшы бала бар, он үште бала, – дейді. Хан:</w:t>
      </w:r>
      <w:r>
        <w:br/>
        <w:t xml:space="preserve"> – Оны шақыр! – дейді.</w:t>
      </w:r>
      <w:r>
        <w:br/>
        <w:t xml:space="preserve">Шақырып келді. Бұхар ханы айтты:</w:t>
      </w:r>
      <w:r>
        <w:br/>
        <w:t xml:space="preserve"> – Ай, балам, – дейді, – менің тегім асыл ма, Абылайдың тегі асыл ма?</w:t>
      </w:r>
      <w:r>
        <w:br/>
        <w:t xml:space="preserve">Бала айтты:</w:t>
      </w:r>
      <w:r>
        <w:br/>
        <w:t xml:space="preserve"> – Абылай тегі асыл.</w:t>
      </w:r>
      <w:r>
        <w:br/>
        <w:t xml:space="preserve">Хан:</w:t>
      </w:r>
      <w:r>
        <w:br/>
        <w:t xml:space="preserve"> – О, неге? – дейді. Бала айтты:</w:t>
      </w:r>
      <w:r>
        <w:br/>
        <w:t xml:space="preserve"> – Абылай атасы нұрдан пайда болған, садағын күнге асқан, сіздің атаңыз Қоқандық қара сирақ сарт еді.</w:t>
      </w:r>
      <w:r>
        <w:br/>
        <w:t xml:space="preserve">Бұхардың ханы қырық биге сыйлап бергені жалғыз балаға бергеніне тең болды.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Good Janaydar (Version II)</w:t>
      </w:r>
    </w:p>
    <w:p>
      <w:r>
        <w:t xml:space="preserve">The Khan of Bukhara said to Abilai Khan:</w:t>
      </w:r>
      <w:r>
        <w:br/>
        <w:t xml:space="preserve"> – Let him send me his daughter!</w:t>
      </w:r>
      <w:r>
        <w:br/>
        <w:t xml:space="preserve">He sends forty nobles and his daughter: with a six-canvas white yurt and loaded on ten camels.</w:t>
      </w:r>
      <w:r>
        <w:br/>
        <w:t xml:space="preserve">The Khan of Bukhara asked the forty nobles:</w:t>
      </w:r>
      <w:r>
        <w:br/>
        <w:t xml:space="preserve"> – Is Abilai of noble lineage, or is my lineage noble? The forty nobles replied:</w:t>
      </w:r>
      <w:r>
        <w:br/>
        <w:t xml:space="preserve"> – Your lineage is noble, your land is noble, and you yourself are noble. In your land, it is suitable to pray in boots.</w:t>
      </w:r>
      <w:r>
        <w:br/>
        <w:t xml:space="preserve">The Khan of Bukhara asked:</w:t>
      </w:r>
      <w:r>
        <w:br/>
        <w:t xml:space="preserve"> – Do you have a companion with you?</w:t>
      </w:r>
      <w:r>
        <w:br/>
        <w:t xml:space="preserve"> – There is a young archer, a boy of thirteen, – he said. The Khan:</w:t>
      </w:r>
      <w:r>
        <w:br/>
        <w:t xml:space="preserve"> – Call him! – he said.</w:t>
      </w:r>
      <w:r>
        <w:br/>
        <w:t xml:space="preserve">He was called. The Khan of Bukhara said:</w:t>
      </w:r>
      <w:r>
        <w:br/>
        <w:t xml:space="preserve"> – Oh, my son, – he said, – is my lineage noble, or is Abilai's lineage noble?</w:t>
      </w:r>
      <w:r>
        <w:br/>
        <w:t xml:space="preserve">The boy said:</w:t>
      </w:r>
      <w:r>
        <w:br/>
        <w:t xml:space="preserve"> – Abilai's lineage is noble.</w:t>
      </w:r>
      <w:r>
        <w:br/>
        <w:t xml:space="preserve">The Khan:</w:t>
      </w:r>
      <w:r>
        <w:br/>
        <w:t xml:space="preserve"> – Oh, why? – he said. The boy replied:</w:t>
      </w:r>
      <w:r>
        <w:br/>
        <w:t xml:space="preserve"> – Abilai's ancestor was born from light, he hung his bow on the sun, your ancestor was a black-legged Sart from Kokand.</w:t>
      </w:r>
      <w:r>
        <w:br/>
        <w:t xml:space="preserve">The Khan of Bukhara considered what he had given to the forty nobles to be equal to what he had given to the one boy.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М.Ж. Көпеев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Pages: </w:t>
      </w:r>
      <w:r>
        <w:t xml:space="preserve">52-53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М.Ж. Көпеев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Жақсы Жанайдар (ІІ нұсқа). Collector: М.Ж. Көпеев. Source: Бабалар сөзі: Жүзтомдық.—Астана: «Фолиант», 2012. Т. 87: Тарихи аңыздар.—2012.—432 бет.. Pages: 52-53. folkenu.kz Corpus. Accessed 2026-10-20.</w:t>
      </w:r>
    </w:p>
  </w:body>
</w:document>
</file>