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Мінгенім таулы жерде ақ қояным, Ауылыңның арт жағына ат қоямын. Атымды ұры-қары алмасын деп, Төрт бөліп түн ұйқымды оянамын.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Мінгенім таулы жерде ақ қояным, </w:t>
      </w:r>
      <w:r>
        <w:br/>
        <w:t xml:space="preserve">Ауылыңның арт жағына ат қоямын. </w:t>
      </w:r>
      <w:r>
        <w:br/>
        <w:t xml:space="preserve">Атымды ұры-қары алмасын деп, </w:t>
      </w:r>
      <w:r>
        <w:br/>
        <w:t xml:space="preserve">Төрт бөліп түн ұйқымды оянамын.</w:t>
      </w:r>
    </w:p>
    <w:p>
      <w:pPr>
        <w:spacing w:before="240" w:after="120"/>
      </w:pPr>
      <w:r>
        <w:rPr>
          <w:b/>
          <w:sz w:val="28"/>
        </w:rPr>
        <w:t xml:space="preserve">English</w:t>
      </w:r>
    </w:p>
    <w:p>
      <w:r>
        <w:rPr>
          <w:b/>
        </w:rPr>
        <w:t xml:space="preserve">Qara Öleñ (Traditional Kazakh Folk Song)</w:t>
      </w:r>
    </w:p>
    <w:p>
      <w:r>
        <w:t xml:space="preserve">I ride my white sheep in the mountainous area,  </w:t>
      </w:r>
      <w:r>
        <w:br/>
        <w:t xml:space="preserve">I will tie my horse behind your village.  </w:t>
      </w:r>
      <w:r>
        <w:br/>
        <w:t xml:space="preserve">So that thieves do not take my horse,  </w:t>
      </w:r>
      <w:r>
        <w:br/>
        <w:t xml:space="preserve">I divide my sleep into four parts and stay awake.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25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Жинаушы аты: </w:t>
      </w:r>
      <w:r>
        <w:t xml:space="preserve">Дәулет Мазақұлы, Дүйсенбек Тұрлығожаұлы, Махат Есбайұлы, Бексұлтан Мұқанұлы, Махмұт Әбілхайырұлы, Құрынбай Сүлейменұлы, Ұшақбай Қайранбайұлы, Қауқиден Заманұлы, Омарқан Асылұлы, Зақан Омарұлы, Ғалымбек Әбетұлы, Жақсылық Сәмитұлы, Арғын Қанапияұлы, Мағаз Сүлейменұлы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25. folkenu.kz Corpus. Accessed 2026-10-22.</w:t>
      </w:r>
    </w:p>
  </w:body>
</w:document>
</file>