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240" w:after="120"/>
      </w:pPr>
      <w:r>
        <w:rPr>
          <w:b/>
          <w:sz w:val="36"/>
        </w:rPr>
        <w:t xml:space="preserve">Қара өлең</w:t>
      </w:r>
    </w:p>
    <w:p>
      <w:r>
        <w:rPr>
          <w:i/>
        </w:rPr>
        <w:t xml:space="preserve">Боз аттың бойдай талай құйрығысың, Сайраған сахараның бұлбұлысың. Кез болған қиуада, қос әріптес, Өлеңнің шалдықпайтын дүлдүлісің.</w:t>
      </w:r>
    </w:p>
    <w:p>
      <w:pPr>
        <w:spacing w:before="240" w:after="120"/>
      </w:pPr>
      <w:r>
        <w:rPr>
          <w:b/>
          <w:sz w:val="28"/>
        </w:rPr>
        <w:t xml:space="preserve">Kazakh</w:t>
      </w:r>
    </w:p>
    <w:p>
      <w:r>
        <w:rPr>
          <w:b/>
        </w:rPr>
        <w:t xml:space="preserve">Қара өлең</w:t>
      </w:r>
    </w:p>
    <w:p>
      <w:r>
        <w:t xml:space="preserve">Боз аттың бойдай талай құйрығысың, Сайраған сахараның бұлбұлысың. Кез болған қиуада, қос әріптес, Өлеңнің шалдықпайтын дүлдүлісің.</w:t>
      </w:r>
    </w:p>
    <w:p>
      <w:pPr>
        <w:spacing w:before="240" w:after="120"/>
      </w:pPr>
      <w:r>
        <w:rPr>
          <w:b/>
          <w:sz w:val="28"/>
        </w:rPr>
        <w:t xml:space="preserve">Passport</w:t>
      </w:r>
    </w:p>
    <w:p>
      <w:r>
        <w:rPr>
          <w:b/>
        </w:rPr>
        <w:t xml:space="preserve">Collector: </w:t>
      </w:r>
      <w:r>
        <w:t xml:space="preserve">Not specified</w:t>
      </w:r>
    </w:p>
    <w:p>
      <w:r>
        <w:rPr>
          <w:b/>
        </w:rPr>
        <w:t xml:space="preserve">Informant: </w:t>
      </w:r>
      <w:r>
        <w:t xml:space="preserve">Not specified</w:t>
      </w:r>
    </w:p>
    <w:p>
      <w:r>
        <w:rPr>
          <w:b/>
        </w:rPr>
        <w:t xml:space="preserve">Year: </w:t>
      </w:r>
      <w:r>
        <w:t xml:space="preserve">2009</w:t>
      </w:r>
    </w:p>
    <w:p>
      <w:r>
        <w:rPr>
          <w:b/>
        </w:rPr>
        <w:t xml:space="preserve">Record ID: </w:t>
      </w:r>
      <w:r>
        <w:t xml:space="preserve">Not specified</w:t>
      </w:r>
    </w:p>
    <w:p>
      <w:r>
        <w:rPr>
          <w:b/>
        </w:rPr>
        <w:t xml:space="preserve">Source book: </w:t>
      </w:r>
      <w:r>
        <w:t xml:space="preserve">Бабалар сөзі: Жүзтомдық.—Астана: «Фолиант», 2011. Т. 71: Қара өлең.—416 б.</w:t>
      </w:r>
    </w:p>
    <w:p>
      <w:r>
        <w:rPr>
          <w:b/>
        </w:rPr>
        <w:t xml:space="preserve">Pages: </w:t>
      </w:r>
      <w:r>
        <w:t xml:space="preserve">15</w:t>
      </w:r>
    </w:p>
    <w:p>
      <w:pPr>
        <w:spacing w:before="240" w:after="120"/>
      </w:pPr>
      <w:r>
        <w:rPr>
          <w:b/>
          <w:sz w:val="28"/>
        </w:rPr>
        <w:t xml:space="preserve">Metadata</w:t>
      </w:r>
    </w:p>
    <w:p>
      <w:r>
        <w:rPr>
          <w:b/>
        </w:rPr>
        <w:t xml:space="preserve">Институт: </w:t>
      </w:r>
      <w:r>
        <w:t xml:space="preserve">Әдебиет және өнер институты</w:t>
      </w:r>
    </w:p>
    <w:p>
      <w:r>
        <w:rPr>
          <w:b/>
        </w:rPr>
        <w:t xml:space="preserve">Ел: </w:t>
      </w:r>
      <w:r>
        <w:t xml:space="preserve">ҚХР</w:t>
      </w:r>
    </w:p>
    <w:p>
      <w:r>
        <w:rPr>
          <w:b/>
        </w:rPr>
        <w:t xml:space="preserve">Елді мекен: </w:t>
      </w:r>
      <w:r>
        <w:t xml:space="preserve">Шыңжан</w:t>
      </w:r>
    </w:p>
    <w:p>
      <w:r>
        <w:rPr>
          <w:b/>
        </w:rPr>
        <w:t xml:space="preserve">Бастапқы формат: </w:t>
      </w:r>
      <w:r>
        <w:t xml:space="preserve">«Қара өлеңдер» //«Шинжаң халық» баспасы. Үрімжі, 2009,  жинағынан</w:t>
      </w:r>
    </w:p>
    <w:p>
      <w:r>
        <w:rPr>
          <w:b/>
        </w:rPr>
        <w:t xml:space="preserve">Цифрланған формат: </w:t>
      </w:r>
      <w:r>
        <w:t xml:space="preserve">"Бабалар сөзі"</w:t>
      </w:r>
    </w:p>
    <w:p>
      <w:r>
        <w:rPr>
          <w:b/>
        </w:rPr>
        <w:t xml:space="preserve">Негізгі тіл: </w:t>
      </w:r>
      <w:r>
        <w:t xml:space="preserve">Kazakh</w:t>
      </w:r>
    </w:p>
    <w:p>
      <w:r>
        <w:rPr>
          <w:b/>
        </w:rPr>
        <w:t xml:space="preserve">Түпнұсқа тілі: </w:t>
      </w:r>
      <w:r>
        <w:t xml:space="preserve">Kazakh</w:t>
      </w:r>
    </w:p>
    <w:p>
      <w:r>
        <w:rPr>
          <w:b/>
        </w:rPr>
        <w:t xml:space="preserve">Жазу графикасы: </w:t>
      </w:r>
      <w:r>
        <w:t xml:space="preserve">Төте жазу</w:t>
      </w:r>
    </w:p>
    <w:p>
      <w:r>
        <w:rPr>
          <w:b/>
        </w:rPr>
        <w:t xml:space="preserve">Бастапқы тіл: </w:t>
      </w:r>
      <w:r>
        <w:t xml:space="preserve">Kazakh</w:t>
      </w:r>
    </w:p>
    <w:p>
      <w:r>
        <w:rPr>
          <w:b/>
        </w:rPr>
        <w:t xml:space="preserve">Мәтін тілі: </w:t>
      </w:r>
      <w:r>
        <w:t xml:space="preserve">Kazakh</w:t>
      </w:r>
    </w:p>
    <w:p>
      <w:pPr>
        <w:spacing w:before="240" w:after="120"/>
      </w:pPr>
      <w:r>
        <w:rPr>
          <w:b/>
          <w:sz w:val="28"/>
        </w:rPr>
        <w:t xml:space="preserve">Rights &amp; Citation</w:t>
      </w:r>
    </w:p>
    <w:p>
      <w:r>
        <w:rPr>
          <w:b/>
        </w:rPr>
        <w:t xml:space="preserve">License: </w:t>
      </w:r>
      <w:r>
        <w:t xml:space="preserve">Not specified</w:t>
      </w:r>
    </w:p>
    <w:p>
      <w:r>
        <w:rPr>
          <w:b/>
        </w:rPr>
        <w:t xml:space="preserve">Credit: </w:t>
      </w:r>
      <w:r>
        <w:t xml:space="preserve">Not specified</w:t>
      </w:r>
    </w:p>
    <w:p>
      <w:r>
        <w:rPr>
          <w:b/>
        </w:rPr>
        <w:t xml:space="preserve">Suggested citation</w:t>
      </w:r>
    </w:p>
    <w:p>
      <w:r>
        <w:t xml:space="preserve">Қара өлең (2009). Source: Бабалар сөзі: Жүзтомдық.—Астана: «Фолиант», 2011. Т. 71: Қара өлең.—416 б.. Pages: 15. folkenu.kz Corpus. Accessed 2026-07-17.</w:t>
      </w:r>
    </w:p>
  </w:body>
</w:document>
</file>