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боғындайсың, Келіншектің тана-моншақ шоғындайсың. Әріптес, тілің шешен, сөзің өткір, Мырыштың дәлдеп атқан оғындайсың.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боғындайсың, Келіншектің тана-моншақ шоғындайсың. Әріптес, тілің шешен, сөзің өткір, Мырыштың дәлдеп атқан оғындайсың.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15. folkenu.kz Corpus. Accessed 2026-09-05.</w:t>
      </w:r>
    </w:p>
  </w:body>
</w:document>
</file>