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аттың бойдай талай құлағысың, Жайлаудың қаулап өскен құрағысың. Әншейін айта салған сөз болмасын, Әуелі, өзің сертте тұрамысың?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Боз аттың бойдай талай құлағысың, Жайлаудың қаулап өскен құрағысың. Әншейін айта салған сөз болмасын, Әуелі, өзің сертте тұрамысың?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«Фолиант», 2011. Т. 71: Қара өлең.—416 б.. Pages: 16. folkenu.kz Corpus. Accessed 2026-09-05.</w:t>
      </w:r>
    </w:p>
  </w:body>
</w:document>
</file>