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ақ боз атым, Ақ боз ат болар менің қос қанатым. Ақ бозым жиын-тойда жүлде алып жүр, Асырып иесінің салтанатын.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ақ боз атым, Ақ боз ат болар менің қос қанатым.</w:t>
      </w:r>
      <w:r>
        <w:br/>
        <w:t xml:space="preserve">Ақ бозым жиын-тойда жүлде алып жүр, Асырып иесінің салтанатын.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18. folkenu.kz Corpus. Accessed 2026-07-17.</w:t>
      </w:r>
    </w:p>
  </w:body>
</w:document>
</file>