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құлагерім, Күнде той, күнде думан жүрген жерім. Ән десе бәйге атындай елеңдеймін, Ежелден әнге құмар бір мінезім.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құлагерім, Күнде той, күнде думан жүрген жерім. Ән десе бәйге атындай елеңдеймін, Ежелден әнге құмар бір мінезім.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18. folkenu.kz Corpus. Accessed 2026-10-21.</w:t>
      </w:r>
    </w:p>
  </w:body>
</w:document>
</file>