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Дәйім менің мінгенім құлагерім, Күнде той, күнде думан жүрген жерім. Ән десе бәйге атындай елеңдеймін, Ежелден әнге құмар бір мінезім.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Дәйім менің мінгенім құлагерім, Күнде той, күнде думан жүрген жерім. Ән десе бәйге атындай елеңдеймін, Ежелден әнге құмар бір мінезім.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18. folkenu.kz Corpus. Accessed 2026-09-05.</w:t>
      </w:r>
    </w:p>
  </w:body>
</w:document>
</file>