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Дәйім менің мінгенім құлагерім, Күнде той, күнде думан жүрген жерім. Ән десе бәйге атындай елеңдеймін, Ежелден әнге құмар бір мінезім.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Дәйім менің мінгенім құлагерім, Күнде той, күнде думан жүрген жерім. Ән десе бәйге атындай елеңдеймін, Ежелден әнге құмар бір мінезім.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18. folkenu.kz Corpus. Accessed 2026-07-17.</w:t>
      </w:r>
    </w:p>
  </w:body>
</w:document>
</file>