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Жүйріктің жалын сүзіп, үкі тақтым, Арқандап бекіткелі қырға бақтым. Желігіп желдей есіп жүре алар ма ем, Астымда болмаса егер жүйрік атым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Жүйріктің жалын сүзіп, үкі тақтым, </w:t>
      </w:r>
      <w:r>
        <w:br/>
        <w:t xml:space="preserve">Арқандап бекіткелі қырға бақтым. </w:t>
      </w:r>
      <w:r>
        <w:br/>
        <w:t xml:space="preserve">Желігіп желдей есіп жүре алар ма ем, </w:t>
      </w:r>
      <w:r>
        <w:br/>
        <w:t xml:space="preserve">Астымда болмаса егер жүйрік атым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19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19. folkenu.kz Corpus. Accessed 2026-07-17.</w:t>
      </w:r>
    </w:p>
  </w:body>
</w:document>
</file>