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Аспан әлемі</w:t>
      </w:r>
    </w:p>
    <w:p>
      <w:r>
        <w:rPr>
          <w:i/>
        </w:rPr>
        <w:t xml:space="preserve">Аспан әлемі Төңірегі тең көрініп, Теген жатыр төңкеріліп, Жас та сиған, кәрі сиған, Астына оның бәрі сиған. (Аспан) Күндіз беті таза, Түнде бетін әжім басты. (Аспан) Дүниеде бір қарбыз бар солмайтұғын, Жаз шіріп, қыста үсіп тоңбайтұғын. Жаһанның жерін, суын, жәндіктерін, Іші кең бәрін салса толмайтұғын. (Көк, аспан) Бі...</w:t>
      </w:r>
    </w:p>
    <w:p>
      <w:pPr>
        <w:spacing w:before="240" w:after="120"/>
      </w:pPr>
      <w:r>
        <w:rPr>
          <w:b/>
          <w:sz w:val="28"/>
        </w:rPr>
        <w:t xml:space="preserve">Kazakh</w:t>
      </w:r>
    </w:p>
    <w:p>
      <w:r>
        <w:rPr>
          <w:b/>
        </w:rPr>
        <w:t xml:space="preserve">Аспан әлемі</w:t>
      </w:r>
    </w:p>
    <w:p>
      <w:r>
        <w:t xml:space="preserve">Төңірегі тең көрініп, Теген жатыр төңкеріліп, Жас та сиған, кәрі сиған, Астына оның бәрі сиған.</w:t>
      </w:r>
      <w:r>
        <w:br/>
        <w:t xml:space="preserve">(Аспан)</w:t>
      </w:r>
      <w:r>
        <w:br/>
        <w:t xml:space="preserve"/>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2010.  Т. 64: Жұмбақтар. — 432 бет.</w:t>
      </w:r>
    </w:p>
    <w:p>
      <w:r>
        <w:rPr>
          <w:b/>
        </w:rPr>
        <w:t xml:space="preserve">Pages: </w:t>
      </w:r>
      <w:r>
        <w:t xml:space="preserve">31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М.О.Әуезов атындағы Әдебиет және өнер институтының және Орталық ғылыми кітапхананың қолжазбалар қорында сақтаулы</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Аспан әлемі. Source: Бабалар сөзі: Жүзтомдық.—Астана: Фолиант, 2010.  Т. 63: Тарихи жырлар.—456 бет.. Pages: 31. folkenu.kz Corpus. Accessed 2026-09-05.</w:t>
      </w:r>
    </w:p>
  </w:body>
</w:document>
</file>