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Бір анасы, бір атасы, Бірнеше мың баласы. (Ай, күн, жұлдыздар)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Бір анасы, бір атасы, Бірнеше мың баласы.</w:t>
      </w:r>
      <w:r>
        <w:br/>
        <w:t xml:space="preserve">(Ай, күн, жұлдыздар)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33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33. folkenu.kz Corpus. Accessed 2026-09-05.</w:t>
      </w:r>
    </w:p>
  </w:body>
</w:document>
</file>