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Көлде жүрген ақ үйрек, Түнде бар да, күндіз жоқ. (Ай)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Көлде жүрген ақ үйрек, Түнде бар да, күндіз жоқ.</w:t>
      </w:r>
      <w:r>
        <w:br/>
        <w:t xml:space="preserve">(Ай)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36. folkenu.kz Corpus. Accessed 2026-09-05.</w:t>
      </w:r>
    </w:p>
  </w:body>
</w:document>
</file>