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Аспан әлемі</w:t>
      </w:r>
    </w:p>
    <w:p>
      <w:r>
        <w:rPr>
          <w:i/>
        </w:rPr>
        <w:t xml:space="preserve">Жабықта жарты нан. (Ай)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Аспан әлемі</w:t>
      </w:r>
    </w:p>
    <w:p>
      <w:r>
        <w:t xml:space="preserve">  Жабықта жарты нан.</w:t>
      </w:r>
      <w:r>
        <w:br/>
        <w:t xml:space="preserve">(Ай)</w:t>
      </w:r>
      <w:r>
        <w:br/>
        <w:t xml:space="preserve"/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Not specified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Pages: </w:t>
      </w:r>
      <w:r>
        <w:t xml:space="preserve">37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Kazakh</w:t>
      </w:r>
    </w:p>
    <w:p>
      <w:r>
        <w:rPr>
          <w:b/>
        </w:rPr>
        <w:t xml:space="preserve">Түпнұсқа тілі: </w:t>
      </w:r>
      <w:r>
        <w:t xml:space="preserve">Kazakh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Аспан әлемі. Source: Бабалар сөзі: Жүзтомдық.—Астана: «Фолиант», 2010.  Т. 64: Жұмбақтар. — 432 бет.. Pages: 37. folkenu.kz Corpus. Accessed 2026-10-21.</w:t>
      </w:r>
    </w:p>
  </w:body>
</w:document>
</file>