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Қырда қылыш жарқырайды, Ойда атан бұрқырайды. (Ай, өзен)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Қырда қылыш жарқырайды, Ойда атан бұрқырайды.</w:t>
      </w:r>
      <w:r>
        <w:br/>
        <w:t xml:space="preserve">(Ай, 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2026-10-21.</w:t>
      </w:r>
    </w:p>
  </w:body>
</w:document>
</file>