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Үй үстінде алтын тас, Алайын десем алынбас. (Жұлдыз)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Үй үстінде алтын тас, Алайын десем алынбас.</w:t>
      </w:r>
      <w:r>
        <w:br/>
        <w:t xml:space="preserve">(Жұлдыз)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38. folkenu.kz Corpus. Accessed 2026-10-21.</w:t>
      </w:r>
    </w:p>
  </w:body>
</w:document>
</file>