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Күндіз бәрі қашады, Түнде аспанды басады.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Күндіз бәрі қашады, Түнде аспанды басады.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39. folkenu.kz Corpus. Accessed 2026-09-05.</w:t>
      </w:r>
    </w:p>
  </w:body>
</w:document>
</file>