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Туғанда алтау едім, Өле-өле жетеу болдым. (Үркер)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Туғанда алтау едім, Өле-өле жетеу болдым.</w:t>
      </w:r>
      <w:r>
        <w:br/>
        <w:t xml:space="preserve">(Үркер)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41. folkenu.kz Corpus. Accessed 2026-10-20.</w:t>
      </w:r>
    </w:p>
  </w:body>
</w:document>
</file>