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жатқан зор кемеңгер қара кісі, Қимылдар сол кісіден елдің тісі. Талқандап беті, жүзін тырнасаң да, Бір ауыз неге үйттің деу емес ісі.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жатқан зор кемеңгер қара кісі, Қимылдар сол кісіден елдің тісі. Талқандап беті, жүзін тырнасаң да, Бір ауыз неге үйттің деу емес ісі.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43. folkenu.kz Corpus. Accessed 2026-10-20.</w:t>
      </w:r>
    </w:p>
  </w:body>
</w:document>
</file>