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жылан аяғы жоқ, көзі де жоқ, Сөйлеген не бір ауыз сөзі де жоқ. Тоқтамай қысы-жазы кезе берер, Үстінде бір жапырақ бөзі де жоқ. (Өзен)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Ақ жылан аяғы жоқ, көзі де жоқ, Сөйлеген не бір ауыз сөзі де жоқ. Тоқтамай қысы-жазы кезе берер, Үстінде бір жапырақ бөзі де жоқ.</w:t>
      </w:r>
      <w:r>
        <w:br/>
        <w:t xml:space="preserve">(Өзен)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45. folkenu.kz Corpus. Accessed 2026-10-20.</w:t>
      </w:r>
    </w:p>
  </w:body>
</w:document>
</file>