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Жазда болмайды, Қыста болады. Терезеге қонады, Әсем ою ояды. (Қырау)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Жазда болмайды, Қыста болады. Терезеге қонады, Әсем ою ояды.</w:t>
      </w:r>
      <w:r>
        <w:br/>
        <w:t xml:space="preserve">(Қырау)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2026-10-21.</w:t>
      </w:r>
    </w:p>
  </w:body>
</w:document>
</file>