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Қыс болса, қыр мен ойды аралайды, Жаз болса, қозғалуға жарамайды. (Боран)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Қыс болса, қыр мен ойды аралайды, Жаз болса, қозғалуға жарамайды.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51. folkenu.kz корпусы. Қаралған күні 2026-09-05.</w:t>
      </w:r>
    </w:p>
  </w:body>
</w:document>
</file>