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Тырсылдап түседі, Жер бетіне жетеді. Жер бетіне жеткен соң Ғайып болып кетеді. (Бұршақ)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Тырсылдап түседі, Жер бетіне жетеді. Жер бетіне жеткен соң Ғайып болып кетеді.</w:t>
      </w:r>
      <w:r>
        <w:br/>
        <w:t xml:space="preserve">(Бұршақ)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59. folkenu.kz корпусы. Қаралған күні 2026-09-05.</w:t>
      </w:r>
    </w:p>
  </w:body>
</w:document>
</file>