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Сары қызым көгенде тұрып семірген. (Жалбылша)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Сары қызым көгенде тұрып семірген.</w:t>
      </w:r>
      <w:r>
        <w:br/>
        <w:t xml:space="preserve">(Жалбылша)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2026-10-20.</w:t>
      </w:r>
    </w:p>
  </w:body>
</w:document>
</file>