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Біреу-ақ анасы, Мың шақты баласы. (Қарбыз)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Біреу-ақ анасы,</w:t>
      </w:r>
      <w:r>
        <w:br/>
        <w:t xml:space="preserve">Мың шақты баласы.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65. folkenu.kz корпусы. Қаралған күні 2026-09-05.</w:t>
      </w:r>
    </w:p>
  </w:body>
</w:document>
</file>