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Көкала бешпет киеді, Күннің көзін сүйеді. (Қарбыз)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Көкала бешпет киеді, Күннің көзін сүйеді.</w:t>
      </w:r>
      <w:r>
        <w:br/>
        <w:t xml:space="preserve">(Қарбыз)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65. folkenu.kz корпусы. Қаралған күні 2026-10-20.</w:t>
      </w:r>
    </w:p>
  </w:body>
</w:document>
</file>