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Алуан түрлі түсі бар, сырты қатты, Адамзат жеуге құмар, өзі тәтті. Тоқсан күнде толықсып, күні бітіп, Есепсіз ақты-қара бала тапты. (Қауын, 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Алуан түрлі түсі бар, сырты қатты, Адамзат жеуге құмар, өзі тәтті. Тоқсан күнде толықсып, күні бітіп, Есепсіз ақты-қара бала тапты.</w:t>
      </w:r>
      <w:r>
        <w:br/>
        <w:t xml:space="preserve">(Қауын, 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2026-10-21.</w:t>
      </w:r>
    </w:p>
  </w:body>
</w:document>
</file>