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Керегенің басында оймақ тұрар, Кедейшілік жігітке қой бақтырар. Алған жары жігіттің жақсы болса, Атын байлап, алдынан ойнап шығар.</w:t>
      </w:r>
    </w:p>
    <w:p>
      <w:pPr>
        <w:spacing w:before="240" w:after="120"/>
      </w:pPr>
      <w:r>
        <w:rPr>
          <w:b/>
          <w:sz w:val="28"/>
        </w:rPr>
        <w:t xml:space="preserve">Қазақша</w:t>
      </w:r>
    </w:p>
    <w:p>
      <w:r>
        <w:rPr>
          <w:b/>
        </w:rPr>
        <w:t xml:space="preserve">Қара өлең үлгілері</w:t>
      </w:r>
    </w:p>
    <w:p>
      <w:r>
        <w:t xml:space="preserve">Керегенің басында оймақ тұрар,</w:t>
      </w:r>
      <w:r>
        <w:br/>
        <w:t xml:space="preserve">Кедейшілік жігітке қой бақтырар.</w:t>
      </w:r>
      <w:r>
        <w:br/>
        <w:t xml:space="preserve">Алған жары жігіттің жақсы болса,</w:t>
      </w:r>
      <w:r>
        <w:br/>
        <w:t xml:space="preserve">Атын байлап, алдынан ойнап шығар.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40. folkenu.kz корпусы. Қаралған күні 2026-09-05.</w:t>
      </w:r>
    </w:p>
  </w:body>
</w:document>
</file>