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Қалам алып, хат жаздым тәрбиялап, Бүркіт салған жүреді тау қиялап. Жапан түзге сен біткен бір бәйтерек, Бұтағыңа жүрмесін қарға ұялап.</w:t>
      </w:r>
    </w:p>
    <w:p>
      <w:pPr>
        <w:spacing w:before="240" w:after="120"/>
      </w:pPr>
      <w:r>
        <w:rPr>
          <w:b/>
          <w:sz w:val="28"/>
        </w:rPr>
        <w:t xml:space="preserve">Қазақша</w:t>
      </w:r>
    </w:p>
    <w:p>
      <w:r>
        <w:rPr>
          <w:b/>
        </w:rPr>
        <w:t xml:space="preserve">Қара өлең үлгілері</w:t>
      </w:r>
    </w:p>
    <w:p>
      <w:r>
        <w:t xml:space="preserve">Қалам алып, хат жаздым тәрбиялап,</w:t>
      </w:r>
      <w:r>
        <w:br/>
        <w:t xml:space="preserve">Бүркіт салған жүреді тау қиялап.</w:t>
      </w:r>
      <w:r>
        <w:br/>
        <w:t xml:space="preserve">Жапан түзге сен біткен бір бәйтерек,</w:t>
      </w:r>
      <w:r>
        <w:br/>
        <w:t xml:space="preserve">Бұтағыңа жүрмесін қарға ұялап.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57. folkenu.kz корпусы. Қаралған күні 2026-09-05.</w:t>
      </w:r>
    </w:p>
  </w:body>
</w:document>
</file>