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Бойында бұл Қобданың ши бар ма екен, Оюда шебер ойған мін бар ма екен. Ант ішкен айрылмастай тату едік, Көретін қайта айналып күн бар ма екен.</w:t>
      </w:r>
    </w:p>
    <w:p>
      <w:pPr>
        <w:spacing w:before="240" w:after="120"/>
      </w:pPr>
      <w:r>
        <w:rPr>
          <w:b/>
          <w:sz w:val="28"/>
        </w:rPr>
        <w:t xml:space="preserve">Қазақша</w:t>
      </w:r>
    </w:p>
    <w:p>
      <w:r>
        <w:rPr>
          <w:b/>
        </w:rPr>
        <w:t xml:space="preserve">Қара өлең үлгілері</w:t>
      </w:r>
    </w:p>
    <w:p>
      <w:r>
        <w:t xml:space="preserve">Бойында бұл Қобданың ши бар ма екен,</w:t>
      </w:r>
      <w:r>
        <w:br/>
        <w:t xml:space="preserve">Оюда шебер ойған мін бар ма екен.</w:t>
      </w:r>
      <w:r>
        <w:br/>
        <w:t xml:space="preserve">Ант ішкен айрылмастай тату едік,</w:t>
      </w:r>
      <w:r>
        <w:br/>
        <w:t xml:space="preserve">Көретін қайта айналып күн бар ма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60. folkenu.kz корпусы. Қаралған күні 2026-09-05.</w:t>
      </w:r>
    </w:p>
  </w:body>
</w:document>
</file>