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Қойым семіз болсын деп тауға бақтым, Таудың сәні келсін деп сырнайлаттым. Тау басынан ертемен кездеспесек, Жас жүректің обалын саған арттым.</w:t>
      </w:r>
    </w:p>
    <w:p>
      <w:pPr>
        <w:spacing w:before="240" w:after="120"/>
      </w:pPr>
      <w:r>
        <w:rPr>
          <w:b/>
          <w:sz w:val="28"/>
        </w:rPr>
        <w:t xml:space="preserve">Қазақша</w:t>
      </w:r>
    </w:p>
    <w:p>
      <w:r>
        <w:rPr>
          <w:b/>
        </w:rPr>
        <w:t xml:space="preserve">Қара өлең үлгілері</w:t>
      </w:r>
    </w:p>
    <w:p>
      <w:r>
        <w:t xml:space="preserve">Қойым семіз болсын деп тауға бақтым,</w:t>
      </w:r>
      <w:r>
        <w:br/>
        <w:t xml:space="preserve">Таудың сәні келсін деп сырнайлаттым.</w:t>
      </w:r>
      <w:r>
        <w:br/>
        <w:t xml:space="preserve">Тау басынан ертемен кездеспесек,</w:t>
      </w:r>
      <w:r>
        <w:br/>
        <w:t xml:space="preserve">Жас жүректің обалын саған арттым.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