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дау бар ма екен, Белбеусіз желбегейге бау бар ма екен. Өлеңді айт дегенде қоя бермей, Алдыңда анталаған жау бар ма екен!</w:t>
      </w:r>
    </w:p>
    <w:p>
      <w:pPr>
        <w:spacing w:before="240" w:after="120"/>
      </w:pPr>
      <w:r>
        <w:rPr>
          <w:b/>
          <w:sz w:val="28"/>
        </w:rPr>
        <w:t xml:space="preserve">Қазақша</w:t>
      </w:r>
    </w:p>
    <w:p>
      <w:r>
        <w:rPr>
          <w:b/>
        </w:rPr>
        <w:t xml:space="preserve">Қара өлең үлгілері</w:t>
      </w:r>
    </w:p>
    <w:p>
      <w:r>
        <w:t xml:space="preserve">Өлеңді айт дегенде дау бар ма екен,</w:t>
      </w:r>
      <w:r>
        <w:br/>
        <w:t xml:space="preserve">Белбеусіз желбегейге бау бар ма екен.</w:t>
      </w:r>
      <w:r>
        <w:br/>
        <w:t xml:space="preserve">Өлеңді айт дегенде қоя бермей,</w:t>
      </w:r>
      <w:r>
        <w:br/>
        <w:t xml:space="preserve">Алдыңда анталаған жау бар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72. folkenu.kz корпусы. Қаралған күні 2026-09-05.</w:t>
      </w:r>
    </w:p>
  </w:body>
</w:document>
</file>