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Қараойда ма ауылың, боз талда ма, Қарай-қарай артыңа көз талды ма? Әй-ау десем, мойныңды бұрсаң қайтед, Шыныменен көңілің бек қалды ма?</w:t>
      </w:r>
    </w:p>
    <w:p>
      <w:pPr>
        <w:spacing w:before="240" w:after="120"/>
      </w:pPr>
      <w:r>
        <w:rPr>
          <w:b/>
          <w:sz w:val="28"/>
        </w:rPr>
        <w:t xml:space="preserve">Қазақша</w:t>
      </w:r>
    </w:p>
    <w:p>
      <w:r>
        <w:rPr>
          <w:b/>
        </w:rPr>
        <w:t xml:space="preserve">Қара өлең үлгілері</w:t>
      </w:r>
    </w:p>
    <w:p>
      <w:r>
        <w:t xml:space="preserve">Қараойда ма ауылың, боз талда ма,</w:t>
      </w:r>
      <w:r>
        <w:br/>
        <w:t xml:space="preserve">Қарай-қарай артыңа көз талды ма?</w:t>
      </w:r>
      <w:r>
        <w:br/>
        <w:t xml:space="preserve">Әй-ау десем, мойныңды бұрсаң қайтед,</w:t>
      </w:r>
      <w:r>
        <w:br/>
        <w:t xml:space="preserve">Шыныменен көңілің бек қалды ма?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74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74. folkenu.kz корпусы. Қаралған күні 2026-09-05.</w:t>
      </w:r>
    </w:p>
  </w:body>
</w:document>
</file>