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Белгісі той қылғанның отау жабар, Қиқу сап жас балалар атқа шабар. Той қылған қыз әкесі мырза болса, Жігітке той бастаған шапан жабар.</w:t>
      </w:r>
    </w:p>
    <w:p>
      <w:pPr>
        <w:spacing w:before="240" w:after="120"/>
      </w:pPr>
      <w:r>
        <w:rPr>
          <w:b/>
          <w:sz w:val="28"/>
        </w:rPr>
        <w:t xml:space="preserve">Қазақша</w:t>
      </w:r>
    </w:p>
    <w:p>
      <w:r>
        <w:rPr>
          <w:b/>
        </w:rPr>
        <w:t xml:space="preserve">Қара өлең үлгілері</w:t>
      </w:r>
    </w:p>
    <w:p>
      <w:r>
        <w:t xml:space="preserve">Белгісі той қылғанның отау жабар,</w:t>
      </w:r>
      <w:r>
        <w:br/>
        <w:t xml:space="preserve">Қиқу сап жас балалар атқа шабар.</w:t>
      </w:r>
      <w:r>
        <w:br/>
        <w:t xml:space="preserve">Той қылған қыз әкесі мырза болса,</w:t>
      </w:r>
      <w:r>
        <w:br/>
        <w:t xml:space="preserve">Жігітке той бастаған шапан жабар.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86. folkenu.kz корпусы. Қаралған күні 2026-09-05.</w:t>
      </w:r>
    </w:p>
  </w:body>
</w:document>
</file>