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Күй құйылар домбыра пернесіне, Кімді қояр тәтті күй келмесіне. Гүл бағында бұлбұлы гүлге қонып, Жыр ағытар сұлу қыз теңдесіне.</w:t>
      </w:r>
    </w:p>
    <w:p>
      <w:pPr>
        <w:spacing w:before="240" w:after="120"/>
      </w:pPr>
      <w:r>
        <w:rPr>
          <w:b/>
          <w:sz w:val="28"/>
        </w:rPr>
        <w:t xml:space="preserve">Қазақша</w:t>
      </w:r>
    </w:p>
    <w:p>
      <w:r>
        <w:rPr>
          <w:b/>
        </w:rPr>
        <w:t xml:space="preserve">Қара өлең үлгілері</w:t>
      </w:r>
    </w:p>
    <w:p>
      <w:r>
        <w:t xml:space="preserve">Күй құйылар домбыра пернесіне,</w:t>
      </w:r>
      <w:r>
        <w:br/>
        <w:t xml:space="preserve">Кімді қояр тәтті күй келмесіне.</w:t>
      </w:r>
      <w:r>
        <w:br/>
        <w:t xml:space="preserve">Гүл бағында бұлбұлы гүлге қонып,</w:t>
      </w:r>
      <w:r>
        <w:br/>
        <w:t xml:space="preserve">Жыр ағытар сұлу қыз теңдесіне.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