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Қыран бүркіт ұшады қиялауға, Шешен жігіт сөйлейді қия дауда. Тілеп ұшқан Алтайдан сұңқар едім, Қай жеріне қонайын ұялауға.</w:t>
      </w:r>
    </w:p>
    <w:p>
      <w:pPr>
        <w:spacing w:before="240" w:after="120"/>
      </w:pPr>
      <w:r>
        <w:rPr>
          <w:b/>
          <w:sz w:val="28"/>
        </w:rPr>
        <w:t xml:space="preserve">Қазақша</w:t>
      </w:r>
    </w:p>
    <w:p>
      <w:r>
        <w:rPr>
          <w:b/>
        </w:rPr>
        <w:t xml:space="preserve">Қара өлең үлгілері</w:t>
      </w:r>
    </w:p>
    <w:p>
      <w:r>
        <w:t xml:space="preserve">Қыран бүркіт ұшады қиялауға,</w:t>
      </w:r>
      <w:r>
        <w:br/>
        <w:t xml:space="preserve">Шешен жігіт сөйлейді қия дауда.</w:t>
      </w:r>
      <w:r>
        <w:br/>
        <w:t xml:space="preserve">Тілеп ұшқан Алтайдан сұңқар едім,</w:t>
      </w:r>
      <w:r>
        <w:br/>
        <w:t xml:space="preserve">Қай жеріне қонайын ұялауға.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93. folkenu.kz корпусы. Қаралған күні 2026-09-05.</w:t>
      </w:r>
    </w:p>
  </w:body>
</w:document>
</file>